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EF" w:rsidRDefault="006934EF">
      <w:pPr>
        <w:pStyle w:val="normal0"/>
        <w:spacing w:after="0"/>
        <w:jc w:val="both"/>
        <w:rPr>
          <w:b/>
        </w:rPr>
      </w:pPr>
    </w:p>
    <w:p w:rsidR="006934EF" w:rsidRDefault="006934EF">
      <w:pPr>
        <w:pStyle w:val="normal0"/>
        <w:spacing w:after="0"/>
        <w:jc w:val="both"/>
      </w:pPr>
    </w:p>
    <w:tbl>
      <w:tblPr>
        <w:tblStyle w:val="a"/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4"/>
      </w:tblGrid>
      <w:tr w:rsidR="006934EF">
        <w:tc>
          <w:tcPr>
            <w:tcW w:w="10194" w:type="dxa"/>
          </w:tcPr>
          <w:p w:rsidR="006934EF" w:rsidRDefault="00390B27">
            <w:pPr>
              <w:pStyle w:val="normal0"/>
              <w:rPr>
                <w:b/>
                <w:i/>
                <w:highlight w:val="yellow"/>
              </w:rPr>
            </w:pPr>
            <w:r>
              <w:rPr>
                <w:b/>
                <w:i/>
                <w:highlight w:val="yellow"/>
              </w:rPr>
              <w:t>Short description of the project (around 300 words)</w:t>
            </w:r>
          </w:p>
          <w:p w:rsidR="006934EF" w:rsidRDefault="006934EF">
            <w:pPr>
              <w:pStyle w:val="normal0"/>
            </w:pPr>
          </w:p>
          <w:p w:rsidR="006934EF" w:rsidRDefault="00390B27">
            <w:pPr>
              <w:pStyle w:val="normal0"/>
            </w:pPr>
            <w:proofErr w:type="spellStart"/>
            <w:r>
              <w:t>Truc</w:t>
            </w:r>
            <w:proofErr w:type="spellEnd"/>
            <w:r>
              <w:t xml:space="preserve"> </w:t>
            </w:r>
            <w:proofErr w:type="spellStart"/>
            <w:r>
              <w:t>sphérique</w:t>
            </w:r>
            <w:proofErr w:type="spellEnd"/>
            <w:r>
              <w:t xml:space="preserve"> is NGO operating a cultural venue </w:t>
            </w:r>
            <w:proofErr w:type="spellStart"/>
            <w:r>
              <w:t>Stanica</w:t>
            </w:r>
            <w:proofErr w:type="spellEnd"/>
            <w:r>
              <w:t xml:space="preserve"> based in the building of still functioning train station and art space </w:t>
            </w:r>
            <w:proofErr w:type="spellStart"/>
            <w:r>
              <w:t>Nová</w:t>
            </w:r>
            <w:proofErr w:type="spellEnd"/>
            <w:r>
              <w:t xml:space="preserve"> </w:t>
            </w:r>
            <w:proofErr w:type="spellStart"/>
            <w:r>
              <w:t>synagóga</w:t>
            </w:r>
            <w:proofErr w:type="spellEnd"/>
            <w:r>
              <w:t xml:space="preserve"> in the former </w:t>
            </w:r>
            <w:proofErr w:type="spellStart"/>
            <w:r>
              <w:t>neologue</w:t>
            </w:r>
            <w:proofErr w:type="spellEnd"/>
            <w:r>
              <w:t xml:space="preserve"> synagogue in the city </w:t>
            </w:r>
            <w:proofErr w:type="spellStart"/>
            <w:r>
              <w:t>center</w:t>
            </w:r>
            <w:proofErr w:type="spellEnd"/>
            <w:r>
              <w:t>.</w:t>
            </w:r>
          </w:p>
          <w:p w:rsidR="006934EF" w:rsidRDefault="006934EF">
            <w:pPr>
              <w:pStyle w:val="normal0"/>
            </w:pPr>
          </w:p>
          <w:p w:rsidR="006934EF" w:rsidRDefault="00390B27">
            <w:pPr>
              <w:pStyle w:val="normal0"/>
              <w:spacing w:line="276" w:lineRule="auto"/>
            </w:pPr>
            <w:r>
              <w:t>The gen</w:t>
            </w:r>
            <w:r>
              <w:t xml:space="preserve">eral public knows us as cultural node </w:t>
            </w:r>
            <w:proofErr w:type="spellStart"/>
            <w:r>
              <w:t>Stanica</w:t>
            </w:r>
            <w:proofErr w:type="spellEnd"/>
            <w:r>
              <w:t xml:space="preserve"> </w:t>
            </w:r>
            <w:proofErr w:type="spellStart"/>
            <w:r>
              <w:t>Žilina-Záriečie</w:t>
            </w:r>
            <w:proofErr w:type="spellEnd"/>
            <w:r>
              <w:t xml:space="preserve">. In this still functioning train station we have been realizing more than 15 </w:t>
            </w:r>
            <w:proofErr w:type="gramStart"/>
            <w:r>
              <w:t>years  all</w:t>
            </w:r>
            <w:proofErr w:type="gramEnd"/>
            <w:r>
              <w:t xml:space="preserve"> kinds of cultural events (concerts, </w:t>
            </w:r>
            <w:proofErr w:type="spellStart"/>
            <w:r>
              <w:t>theater</w:t>
            </w:r>
            <w:proofErr w:type="spellEnd"/>
            <w:r>
              <w:t xml:space="preserve"> and dance performances, film screenings, festivals, workshops </w:t>
            </w:r>
            <w:r>
              <w:t>for children and adults, discussions, symposiums, exhibitions, readings, community projects and so forth).</w:t>
            </w:r>
          </w:p>
          <w:p w:rsidR="006934EF" w:rsidRDefault="00390B27">
            <w:pPr>
              <w:pStyle w:val="normal0"/>
              <w:spacing w:line="276" w:lineRule="auto"/>
            </w:pPr>
            <w:r>
              <w:t>In addition to regular events, we have developed art lessons designed for children of preschool, school age and adults or specialized groups (</w:t>
            </w:r>
            <w:proofErr w:type="spellStart"/>
            <w:r>
              <w:t>eg</w:t>
            </w:r>
            <w:proofErr w:type="spellEnd"/>
            <w:r>
              <w:t>. tea</w:t>
            </w:r>
            <w:r>
              <w:t>chers). Through contemporary art, we try to keep our viewers up to date, society-wide topics, initiate public debate on the problems of our contemporary, global as well as local world.</w:t>
            </w:r>
          </w:p>
          <w:p w:rsidR="006934EF" w:rsidRDefault="006934EF">
            <w:pPr>
              <w:pStyle w:val="normal0"/>
            </w:pPr>
          </w:p>
          <w:p w:rsidR="006934EF" w:rsidRDefault="00390B27">
            <w:pPr>
              <w:pStyle w:val="normal0"/>
            </w:pPr>
            <w:r>
              <w:t>As a volunteer you will be involved in almost all the processes relate</w:t>
            </w:r>
            <w:r>
              <w:t xml:space="preserve">d to everyday operation of independent cultural venue. </w:t>
            </w:r>
          </w:p>
          <w:p w:rsidR="006934EF" w:rsidRDefault="00390B27">
            <w:pPr>
              <w:pStyle w:val="normal0"/>
            </w:pPr>
            <w:r>
              <w:t xml:space="preserve">Other </w:t>
            </w:r>
            <w:proofErr w:type="gramStart"/>
            <w:r>
              <w:t>activities depends</w:t>
            </w:r>
            <w:proofErr w:type="gramEnd"/>
            <w:r>
              <w:t xml:space="preserve"> on mutual discussion and on the individual preferences, background and profile of the volunteer. He/she can develop his own </w:t>
            </w:r>
            <w:proofErr w:type="gramStart"/>
            <w:r>
              <w:t>activity which</w:t>
            </w:r>
            <w:proofErr w:type="gramEnd"/>
            <w:r>
              <w:t xml:space="preserve"> makes sense and fits with our progra</w:t>
            </w:r>
            <w:r>
              <w:t>mme. During 12 months spent in our organisation, the volunteer can gain unique experience for people who would like to continue working in the independent cultural field.</w:t>
            </w:r>
          </w:p>
          <w:p w:rsidR="006934EF" w:rsidRDefault="00390B27">
            <w:pPr>
              <w:pStyle w:val="normal0"/>
              <w:spacing w:line="276" w:lineRule="auto"/>
            </w:pPr>
            <w:r>
              <w:t>With each EVS, it's a different story. It depends on the individual interests. Some v</w:t>
            </w:r>
            <w:r>
              <w:t>olunteers work with technicians, some with communication, others in the exhibition space.</w:t>
            </w:r>
          </w:p>
          <w:p w:rsidR="006934EF" w:rsidRDefault="006934EF">
            <w:pPr>
              <w:pStyle w:val="normal0"/>
              <w:rPr>
                <w:b/>
              </w:rPr>
            </w:pPr>
          </w:p>
          <w:p w:rsidR="006934EF" w:rsidRDefault="00390B27">
            <w:pPr>
              <w:pStyle w:val="normal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Photo documentation/ Social media</w:t>
            </w:r>
          </w:p>
          <w:p w:rsidR="006934EF" w:rsidRDefault="00390B27">
            <w:pPr>
              <w:pStyle w:val="normal0"/>
              <w:spacing w:line="276" w:lineRule="auto"/>
              <w:rPr>
                <w:sz w:val="20"/>
                <w:szCs w:val="20"/>
              </w:rPr>
            </w:pP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https://www.flickr.com/photos/stanica/albums</w:t>
              </w:r>
            </w:hyperlink>
          </w:p>
          <w:p w:rsidR="006934EF" w:rsidRDefault="00390B27">
            <w:pPr>
              <w:pStyle w:val="normal0"/>
              <w:spacing w:line="276" w:lineRule="auto"/>
              <w:rPr>
                <w:sz w:val="20"/>
                <w:szCs w:val="20"/>
              </w:rPr>
            </w:pP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https://www.flickr.com/photos/novasynagoga/albums</w:t>
              </w:r>
            </w:hyperlink>
          </w:p>
          <w:p w:rsidR="006934EF" w:rsidRDefault="00390B27">
            <w:pPr>
              <w:pStyle w:val="normal0"/>
              <w:spacing w:line="276" w:lineRule="auto"/>
              <w:rPr>
                <w:sz w:val="20"/>
                <w:szCs w:val="20"/>
              </w:rPr>
            </w:pP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https://www.facebook.com/StanicaZilina/</w:t>
              </w:r>
            </w:hyperlink>
          </w:p>
          <w:p w:rsidR="006934EF" w:rsidRDefault="00390B27">
            <w:pPr>
              <w:pStyle w:val="normal0"/>
              <w:spacing w:line="276" w:lineRule="auto"/>
              <w:rPr>
                <w:sz w:val="20"/>
                <w:szCs w:val="20"/>
              </w:rPr>
            </w:pP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ht</w:t>
              </w:r>
              <w:r>
                <w:rPr>
                  <w:color w:val="1155CC"/>
                  <w:sz w:val="20"/>
                  <w:szCs w:val="20"/>
                  <w:u w:val="single"/>
                </w:rPr>
                <w:t>tps://www.facebook.com/novasynagoga/</w:t>
              </w:r>
            </w:hyperlink>
          </w:p>
          <w:p w:rsidR="006934EF" w:rsidRDefault="00390B27">
            <w:pPr>
              <w:pStyle w:val="normal0"/>
              <w:spacing w:line="276" w:lineRule="auto"/>
              <w:rPr>
                <w:sz w:val="20"/>
                <w:szCs w:val="20"/>
              </w:rPr>
            </w:pPr>
            <w:hyperlink r:id="rId11">
              <w:r>
                <w:rPr>
                  <w:color w:val="1155CC"/>
                  <w:sz w:val="20"/>
                  <w:szCs w:val="20"/>
                  <w:u w:val="single"/>
                </w:rPr>
                <w:t>https://www.facebook.com/DetskaStanica/</w:t>
              </w:r>
            </w:hyperlink>
          </w:p>
          <w:p w:rsidR="006934EF" w:rsidRDefault="00390B27">
            <w:pPr>
              <w:pStyle w:val="normal0"/>
              <w:spacing w:line="276" w:lineRule="auto"/>
              <w:rPr>
                <w:sz w:val="20"/>
                <w:szCs w:val="20"/>
              </w:rPr>
            </w:pPr>
            <w:hyperlink r:id="rId12">
              <w:r>
                <w:rPr>
                  <w:color w:val="1155CC"/>
                  <w:sz w:val="20"/>
                  <w:szCs w:val="20"/>
                  <w:u w:val="single"/>
                </w:rPr>
                <w:t>https://www.instagram.com/stanicazilina/?hl=nl</w:t>
              </w:r>
            </w:hyperlink>
          </w:p>
          <w:p w:rsidR="006934EF" w:rsidRDefault="00390B27">
            <w:pPr>
              <w:pStyle w:val="normal0"/>
              <w:spacing w:line="276" w:lineRule="auto"/>
              <w:rPr>
                <w:sz w:val="20"/>
                <w:szCs w:val="20"/>
              </w:rPr>
            </w:pPr>
            <w:hyperlink r:id="rId13">
              <w:r>
                <w:rPr>
                  <w:color w:val="1155CC"/>
                  <w:sz w:val="20"/>
                  <w:szCs w:val="20"/>
                  <w:u w:val="single"/>
                </w:rPr>
                <w:t>https://www.instagram.com/novasynagoga/?hl=nl</w:t>
              </w:r>
            </w:hyperlink>
          </w:p>
          <w:p w:rsidR="006934EF" w:rsidRDefault="006934EF">
            <w:pPr>
              <w:pStyle w:val="normal0"/>
              <w:rPr>
                <w:b/>
              </w:rPr>
            </w:pPr>
          </w:p>
          <w:p w:rsidR="006934EF" w:rsidRDefault="006934EF">
            <w:pPr>
              <w:pStyle w:val="normal0"/>
              <w:rPr>
                <w:b/>
              </w:rPr>
            </w:pPr>
          </w:p>
          <w:p w:rsidR="006934EF" w:rsidRDefault="006934EF">
            <w:pPr>
              <w:pStyle w:val="normal0"/>
              <w:rPr>
                <w:b/>
              </w:rPr>
            </w:pPr>
          </w:p>
          <w:p w:rsidR="006934EF" w:rsidRDefault="006934EF">
            <w:pPr>
              <w:pStyle w:val="normal0"/>
              <w:rPr>
                <w:b/>
              </w:rPr>
            </w:pPr>
          </w:p>
          <w:p w:rsidR="006934EF" w:rsidRDefault="006934EF">
            <w:pPr>
              <w:pStyle w:val="normal0"/>
              <w:rPr>
                <w:b/>
              </w:rPr>
            </w:pPr>
          </w:p>
          <w:p w:rsidR="006934EF" w:rsidRDefault="006934EF">
            <w:pPr>
              <w:pStyle w:val="normal0"/>
              <w:rPr>
                <w:b/>
              </w:rPr>
            </w:pPr>
          </w:p>
          <w:p w:rsidR="006934EF" w:rsidRDefault="006934EF">
            <w:pPr>
              <w:pStyle w:val="normal0"/>
              <w:rPr>
                <w:b/>
              </w:rPr>
            </w:pPr>
          </w:p>
          <w:p w:rsidR="006934EF" w:rsidRDefault="006934EF">
            <w:pPr>
              <w:pStyle w:val="normal0"/>
              <w:rPr>
                <w:b/>
              </w:rPr>
            </w:pPr>
          </w:p>
        </w:tc>
      </w:tr>
    </w:tbl>
    <w:p w:rsidR="006934EF" w:rsidRDefault="006934EF">
      <w:pPr>
        <w:pStyle w:val="normal0"/>
        <w:spacing w:after="0"/>
        <w:jc w:val="both"/>
      </w:pPr>
    </w:p>
    <w:p w:rsidR="00390B27" w:rsidRDefault="00390B27">
      <w:pPr>
        <w:pStyle w:val="normal0"/>
        <w:spacing w:after="0"/>
        <w:jc w:val="both"/>
      </w:pPr>
    </w:p>
    <w:p w:rsidR="00390B27" w:rsidRDefault="00390B27">
      <w:pPr>
        <w:pStyle w:val="normal0"/>
        <w:spacing w:after="0"/>
        <w:jc w:val="both"/>
      </w:pPr>
    </w:p>
    <w:p w:rsidR="00390B27" w:rsidRDefault="00390B27">
      <w:pPr>
        <w:pStyle w:val="normal0"/>
        <w:spacing w:after="0"/>
        <w:jc w:val="both"/>
      </w:pPr>
    </w:p>
    <w:p w:rsidR="00390B27" w:rsidRDefault="00390B27">
      <w:pPr>
        <w:pStyle w:val="normal0"/>
        <w:spacing w:after="0"/>
        <w:jc w:val="both"/>
      </w:pPr>
    </w:p>
    <w:tbl>
      <w:tblPr>
        <w:tblStyle w:val="a0"/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4"/>
      </w:tblGrid>
      <w:tr w:rsidR="006934EF">
        <w:tc>
          <w:tcPr>
            <w:tcW w:w="10194" w:type="dxa"/>
          </w:tcPr>
          <w:p w:rsidR="006934EF" w:rsidRDefault="00390B27">
            <w:pPr>
              <w:pStyle w:val="normal0"/>
              <w:rPr>
                <w:b/>
                <w:i/>
                <w:highlight w:val="yellow"/>
              </w:rPr>
            </w:pPr>
            <w:r>
              <w:rPr>
                <w:b/>
                <w:i/>
                <w:highlight w:val="yellow"/>
              </w:rPr>
              <w:lastRenderedPageBreak/>
              <w:t>Short description about hosting city/village (around 150 words)</w:t>
            </w:r>
          </w:p>
          <w:p w:rsidR="006934EF" w:rsidRDefault="006934EF">
            <w:pPr>
              <w:pStyle w:val="normal0"/>
              <w:rPr>
                <w:b/>
              </w:rPr>
            </w:pPr>
          </w:p>
          <w:p w:rsidR="006934EF" w:rsidRDefault="00390B27">
            <w:pPr>
              <w:pStyle w:val="normal0"/>
              <w:spacing w:line="276" w:lineRule="auto"/>
            </w:pPr>
            <w:proofErr w:type="spellStart"/>
            <w:r>
              <w:t>Žilina</w:t>
            </w:r>
            <w:proofErr w:type="spellEnd"/>
            <w:r>
              <w:t xml:space="preserve"> is a city in </w:t>
            </w:r>
            <w:proofErr w:type="gramStart"/>
            <w:r>
              <w:t>north-western</w:t>
            </w:r>
            <w:proofErr w:type="gramEnd"/>
            <w:r>
              <w:t xml:space="preserve"> Slovakia, surrounded by mountains. It is around 200 kilometres from the capital Bratislava, close to both the Czech and Polish borders. It is the fourth largest city of Slovakia with a population of approximately 85,000, a</w:t>
            </w:r>
            <w:r>
              <w:t xml:space="preserve">n important industrial </w:t>
            </w:r>
            <w:proofErr w:type="spellStart"/>
            <w:r>
              <w:t>center</w:t>
            </w:r>
            <w:proofErr w:type="spellEnd"/>
            <w:r>
              <w:t xml:space="preserve">, the largest city on the </w:t>
            </w:r>
            <w:proofErr w:type="spellStart"/>
            <w:r>
              <w:t>Váh</w:t>
            </w:r>
            <w:proofErr w:type="spellEnd"/>
            <w:r>
              <w:t xml:space="preserve"> river, and the seat of a </w:t>
            </w:r>
            <w:proofErr w:type="spellStart"/>
            <w:r>
              <w:t>kraj</w:t>
            </w:r>
            <w:proofErr w:type="spellEnd"/>
            <w:r>
              <w:t xml:space="preserve"> (</w:t>
            </w:r>
            <w:proofErr w:type="spellStart"/>
            <w:r>
              <w:t>Žilina</w:t>
            </w:r>
            <w:proofErr w:type="spellEnd"/>
            <w:r>
              <w:t xml:space="preserve"> Region) and of an </w:t>
            </w:r>
            <w:proofErr w:type="spellStart"/>
            <w:r>
              <w:t>okres</w:t>
            </w:r>
            <w:proofErr w:type="spellEnd"/>
            <w:r>
              <w:t xml:space="preserve"> (</w:t>
            </w:r>
            <w:proofErr w:type="spellStart"/>
            <w:r>
              <w:t>Žilina</w:t>
            </w:r>
            <w:proofErr w:type="spellEnd"/>
            <w:r>
              <w:t xml:space="preserve"> District). It belongs to the Upper </w:t>
            </w:r>
            <w:proofErr w:type="spellStart"/>
            <w:r>
              <w:t>Váh</w:t>
            </w:r>
            <w:proofErr w:type="spellEnd"/>
            <w:r>
              <w:t xml:space="preserve"> region of tourism. </w:t>
            </w:r>
          </w:p>
          <w:p w:rsidR="006934EF" w:rsidRDefault="00390B27">
            <w:pPr>
              <w:pStyle w:val="normal0"/>
              <w:spacing w:line="276" w:lineRule="auto"/>
            </w:pPr>
            <w:r>
              <w:t xml:space="preserve">On the website of the tourist office you can already have a look in what </w:t>
            </w:r>
            <w:proofErr w:type="spellStart"/>
            <w:r>
              <w:t>Žilina</w:t>
            </w:r>
            <w:proofErr w:type="spellEnd"/>
            <w:r>
              <w:t xml:space="preserve"> has to offer: </w:t>
            </w:r>
            <w:hyperlink r:id="rId14">
              <w:r>
                <w:rPr>
                  <w:color w:val="1155CC"/>
                  <w:u w:val="single"/>
                </w:rPr>
                <w:t>http://www.tikzilina.eu/en/</w:t>
              </w:r>
            </w:hyperlink>
            <w:r>
              <w:t xml:space="preserve"> But off course we will show you around as well.</w:t>
            </w:r>
          </w:p>
          <w:p w:rsidR="006934EF" w:rsidRDefault="006934EF">
            <w:pPr>
              <w:pStyle w:val="normal0"/>
              <w:rPr>
                <w:b/>
              </w:rPr>
            </w:pPr>
          </w:p>
          <w:p w:rsidR="006934EF" w:rsidRDefault="006934EF">
            <w:pPr>
              <w:pStyle w:val="normal0"/>
              <w:rPr>
                <w:b/>
              </w:rPr>
            </w:pPr>
          </w:p>
          <w:p w:rsidR="006934EF" w:rsidRDefault="006934EF">
            <w:pPr>
              <w:pStyle w:val="normal0"/>
              <w:rPr>
                <w:b/>
              </w:rPr>
            </w:pPr>
          </w:p>
        </w:tc>
      </w:tr>
    </w:tbl>
    <w:p w:rsidR="006934EF" w:rsidRDefault="006934EF">
      <w:pPr>
        <w:pStyle w:val="normal0"/>
        <w:spacing w:after="0"/>
        <w:jc w:val="both"/>
      </w:pPr>
    </w:p>
    <w:tbl>
      <w:tblPr>
        <w:tblStyle w:val="a1"/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4"/>
      </w:tblGrid>
      <w:tr w:rsidR="006934EF">
        <w:tc>
          <w:tcPr>
            <w:tcW w:w="10194" w:type="dxa"/>
          </w:tcPr>
          <w:p w:rsidR="006934EF" w:rsidRDefault="00390B27">
            <w:pPr>
              <w:pStyle w:val="normal0"/>
              <w:jc w:val="both"/>
              <w:rPr>
                <w:b/>
                <w:i/>
                <w:highlight w:val="yellow"/>
              </w:rPr>
            </w:pPr>
            <w:r>
              <w:rPr>
                <w:b/>
                <w:i/>
                <w:highlight w:val="yellow"/>
              </w:rPr>
              <w:t>Expected tasks of the volunteer:</w:t>
            </w:r>
          </w:p>
          <w:p w:rsidR="006934EF" w:rsidRDefault="006934EF">
            <w:pPr>
              <w:pStyle w:val="normal0"/>
              <w:jc w:val="both"/>
              <w:rPr>
                <w:b/>
                <w:i/>
                <w:highlight w:val="yellow"/>
              </w:rPr>
            </w:pPr>
          </w:p>
          <w:p w:rsidR="006934EF" w:rsidRDefault="00390B27">
            <w:pPr>
              <w:pStyle w:val="normal0"/>
            </w:pPr>
            <w:proofErr w:type="gramStart"/>
            <w:r>
              <w:t>the</w:t>
            </w:r>
            <w:proofErr w:type="gramEnd"/>
            <w:r>
              <w:t xml:space="preserve"> Volunteer has one main task documenting our events</w:t>
            </w:r>
          </w:p>
          <w:p w:rsidR="006934EF" w:rsidRDefault="006934EF">
            <w:pPr>
              <w:pStyle w:val="normal0"/>
            </w:pPr>
          </w:p>
          <w:p w:rsidR="006934EF" w:rsidRDefault="00390B27">
            <w:pPr>
              <w:pStyle w:val="normal0"/>
            </w:pPr>
            <w:r>
              <w:t xml:space="preserve">- </w:t>
            </w:r>
            <w:proofErr w:type="gramStart"/>
            <w:r>
              <w:t>photographing</w:t>
            </w:r>
            <w:proofErr w:type="gramEnd"/>
            <w:r>
              <w:t xml:space="preserve"> events/ daily life</w:t>
            </w:r>
          </w:p>
          <w:p w:rsidR="006934EF" w:rsidRDefault="00390B27">
            <w:pPr>
              <w:pStyle w:val="normal0"/>
            </w:pPr>
            <w:r>
              <w:t xml:space="preserve">- </w:t>
            </w:r>
            <w:proofErr w:type="gramStart"/>
            <w:r>
              <w:t>uploading</w:t>
            </w:r>
            <w:proofErr w:type="gramEnd"/>
            <w:r>
              <w:t xml:space="preserve"> pictures on </w:t>
            </w:r>
            <w:proofErr w:type="spellStart"/>
            <w:r>
              <w:t>flickr</w:t>
            </w:r>
            <w:proofErr w:type="spellEnd"/>
          </w:p>
          <w:p w:rsidR="006934EF" w:rsidRDefault="00390B27">
            <w:pPr>
              <w:pStyle w:val="normal0"/>
            </w:pPr>
            <w:r>
              <w:t>- Social media (PR)</w:t>
            </w:r>
          </w:p>
          <w:p w:rsidR="006934EF" w:rsidRDefault="006934EF">
            <w:pPr>
              <w:pStyle w:val="normal0"/>
            </w:pPr>
          </w:p>
          <w:p w:rsidR="006934EF" w:rsidRDefault="00390B27">
            <w:pPr>
              <w:pStyle w:val="normal0"/>
            </w:pPr>
            <w:proofErr w:type="gramStart"/>
            <w:r>
              <w:t>besides</w:t>
            </w:r>
            <w:proofErr w:type="gramEnd"/>
            <w:r>
              <w:t xml:space="preserve"> that the following tasks can be chosen from:</w:t>
            </w:r>
          </w:p>
          <w:p w:rsidR="006934EF" w:rsidRDefault="00390B27">
            <w:pPr>
              <w:pStyle w:val="normal0"/>
            </w:pPr>
            <w:r>
              <w:t>- Organizing events</w:t>
            </w:r>
          </w:p>
          <w:p w:rsidR="006934EF" w:rsidRDefault="00390B27">
            <w:pPr>
              <w:pStyle w:val="normal0"/>
            </w:pPr>
            <w:r>
              <w:t>- Selling and checking tickets</w:t>
            </w:r>
          </w:p>
          <w:p w:rsidR="006934EF" w:rsidRDefault="00390B27">
            <w:pPr>
              <w:pStyle w:val="normal0"/>
            </w:pPr>
            <w:r>
              <w:t>- Distrib</w:t>
            </w:r>
            <w:r>
              <w:t>ution of posters</w:t>
            </w:r>
          </w:p>
          <w:p w:rsidR="006934EF" w:rsidRDefault="00390B27">
            <w:pPr>
              <w:pStyle w:val="normal0"/>
            </w:pPr>
            <w:r>
              <w:t xml:space="preserve">- </w:t>
            </w:r>
            <w:proofErr w:type="gramStart"/>
            <w:r>
              <w:t>gardening</w:t>
            </w:r>
            <w:proofErr w:type="gramEnd"/>
          </w:p>
          <w:p w:rsidR="006934EF" w:rsidRDefault="006934EF">
            <w:pPr>
              <w:pStyle w:val="normal0"/>
            </w:pPr>
          </w:p>
        </w:tc>
      </w:tr>
    </w:tbl>
    <w:p w:rsidR="006934EF" w:rsidRDefault="006934EF">
      <w:pPr>
        <w:pStyle w:val="normal0"/>
        <w:spacing w:after="0"/>
        <w:jc w:val="both"/>
      </w:pPr>
    </w:p>
    <w:tbl>
      <w:tblPr>
        <w:tblStyle w:val="a2"/>
        <w:tblW w:w="10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49"/>
      </w:tblGrid>
      <w:tr w:rsidR="006934EF">
        <w:trPr>
          <w:trHeight w:val="2160"/>
        </w:trPr>
        <w:tc>
          <w:tcPr>
            <w:tcW w:w="10149" w:type="dxa"/>
          </w:tcPr>
          <w:p w:rsidR="006934EF" w:rsidRDefault="00390B27">
            <w:pPr>
              <w:pStyle w:val="normal0"/>
              <w:jc w:val="both"/>
              <w:rPr>
                <w:i/>
              </w:rPr>
            </w:pPr>
            <w:r>
              <w:rPr>
                <w:b/>
                <w:i/>
              </w:rPr>
              <w:t>Working hours and days off:</w:t>
            </w:r>
            <w:r>
              <w:rPr>
                <w:i/>
              </w:rPr>
              <w:t> </w:t>
            </w:r>
          </w:p>
          <w:p w:rsidR="006934EF" w:rsidRDefault="006934EF">
            <w:pPr>
              <w:pStyle w:val="normal0"/>
              <w:jc w:val="both"/>
              <w:rPr>
                <w:i/>
                <w:highlight w:val="white"/>
              </w:rPr>
            </w:pPr>
          </w:p>
          <w:p w:rsidR="006934EF" w:rsidRDefault="00390B27">
            <w:pPr>
              <w:pStyle w:val="normal0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In our organisation it is depending on the amount of events we have. Sometimes we have a lot of </w:t>
            </w:r>
            <w:proofErr w:type="gramStart"/>
            <w:r>
              <w:rPr>
                <w:highlight w:val="white"/>
              </w:rPr>
              <w:t>work,</w:t>
            </w:r>
            <w:proofErr w:type="gramEnd"/>
            <w:r>
              <w:rPr>
                <w:highlight w:val="white"/>
              </w:rPr>
              <w:t xml:space="preserve"> sometimes we have a calmer period. Average will be around 32 hours a week. </w:t>
            </w:r>
          </w:p>
          <w:p w:rsidR="006934EF" w:rsidRDefault="00390B27">
            <w:pPr>
              <w:pStyle w:val="normal0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We expect that our volunteers are </w:t>
            </w:r>
            <w:proofErr w:type="gramStart"/>
            <w:r>
              <w:rPr>
                <w:highlight w:val="white"/>
              </w:rPr>
              <w:t>flexible,</w:t>
            </w:r>
            <w:proofErr w:type="gramEnd"/>
            <w:r>
              <w:rPr>
                <w:highlight w:val="white"/>
              </w:rPr>
              <w:t xml:space="preserve"> therefore we are also more flexible when it comes to days off. Our volunteers have around 6 weeks off in total.</w:t>
            </w:r>
          </w:p>
        </w:tc>
      </w:tr>
    </w:tbl>
    <w:p w:rsidR="006934EF" w:rsidRDefault="006934EF">
      <w:pPr>
        <w:pStyle w:val="normal0"/>
        <w:spacing w:after="0"/>
        <w:jc w:val="both"/>
      </w:pPr>
    </w:p>
    <w:p w:rsidR="006934EF" w:rsidRDefault="00390B27">
      <w:pPr>
        <w:pStyle w:val="normal0"/>
      </w:pPr>
      <w:r>
        <w:br w:type="page"/>
      </w:r>
    </w:p>
    <w:p w:rsidR="006934EF" w:rsidRDefault="006934EF">
      <w:pPr>
        <w:pStyle w:val="normal0"/>
        <w:spacing w:after="0"/>
        <w:jc w:val="both"/>
      </w:pPr>
    </w:p>
    <w:tbl>
      <w:tblPr>
        <w:tblStyle w:val="a3"/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4"/>
      </w:tblGrid>
      <w:tr w:rsidR="006934EF">
        <w:tc>
          <w:tcPr>
            <w:tcW w:w="10194" w:type="dxa"/>
          </w:tcPr>
          <w:p w:rsidR="006934EF" w:rsidRDefault="00390B27">
            <w:pPr>
              <w:pStyle w:val="normal0"/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  <w:highlight w:val="yellow"/>
              </w:rPr>
              <w:t>Food and Accommodation</w:t>
            </w:r>
          </w:p>
          <w:p w:rsidR="006934EF" w:rsidRDefault="006934EF">
            <w:pPr>
              <w:pStyle w:val="normal0"/>
              <w:spacing w:line="276" w:lineRule="auto"/>
              <w:jc w:val="both"/>
            </w:pPr>
          </w:p>
          <w:p w:rsidR="006934EF" w:rsidRDefault="00390B27">
            <w:pPr>
              <w:pStyle w:val="normal0"/>
              <w:spacing w:line="276" w:lineRule="auto"/>
              <w:jc w:val="both"/>
            </w:pPr>
            <w:r>
              <w:t xml:space="preserve">The volunteer will receive 180 as food allowance each month and 120 </w:t>
            </w:r>
            <w:proofErr w:type="spellStart"/>
            <w:r>
              <w:t>pocketmoney</w:t>
            </w:r>
            <w:proofErr w:type="spellEnd"/>
            <w:r>
              <w:t xml:space="preserve">, directly from the hosting organization. </w:t>
            </w:r>
          </w:p>
          <w:p w:rsidR="006934EF" w:rsidRDefault="006934EF">
            <w:pPr>
              <w:pStyle w:val="normal0"/>
              <w:spacing w:line="276" w:lineRule="auto"/>
              <w:jc w:val="both"/>
            </w:pPr>
          </w:p>
          <w:p w:rsidR="006934EF" w:rsidRDefault="00390B27">
            <w:pPr>
              <w:pStyle w:val="normal0"/>
              <w:spacing w:line="276" w:lineRule="auto"/>
            </w:pPr>
            <w:r>
              <w:t>Our volunteers are accommodated in fully equipped rented house with separate room for each volunteer. (</w:t>
            </w:r>
            <w:proofErr w:type="gramStart"/>
            <w:r>
              <w:t>around</w:t>
            </w:r>
            <w:proofErr w:type="gramEnd"/>
            <w:r>
              <w:t xml:space="preserve"> 15m2), in a 7 min walki</w:t>
            </w:r>
            <w:r>
              <w:t>ng distance from the venue. There are two bathrooms and three toilets. The big kitchen is shared with everyone with all the equipment needed to cook your own meals.</w:t>
            </w:r>
          </w:p>
          <w:p w:rsidR="006934EF" w:rsidRDefault="006934EF">
            <w:pPr>
              <w:pStyle w:val="normal0"/>
              <w:spacing w:line="276" w:lineRule="auto"/>
            </w:pPr>
          </w:p>
        </w:tc>
      </w:tr>
    </w:tbl>
    <w:p w:rsidR="006934EF" w:rsidRDefault="006934EF">
      <w:pPr>
        <w:pStyle w:val="normal0"/>
        <w:spacing w:after="0"/>
        <w:jc w:val="both"/>
      </w:pPr>
    </w:p>
    <w:tbl>
      <w:tblPr>
        <w:tblStyle w:val="a4"/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4"/>
      </w:tblGrid>
      <w:tr w:rsidR="006934EF">
        <w:tc>
          <w:tcPr>
            <w:tcW w:w="10194" w:type="dxa"/>
          </w:tcPr>
          <w:p w:rsidR="006934EF" w:rsidRDefault="00390B27">
            <w:pPr>
              <w:pStyle w:val="normal0"/>
              <w:spacing w:line="276" w:lineRule="auto"/>
              <w:jc w:val="both"/>
              <w:rPr>
                <w:b/>
                <w:i/>
                <w:highlight w:val="yellow"/>
              </w:rPr>
            </w:pPr>
            <w:r>
              <w:rPr>
                <w:b/>
                <w:i/>
                <w:highlight w:val="yellow"/>
              </w:rPr>
              <w:t>Local Transport</w:t>
            </w:r>
          </w:p>
          <w:p w:rsidR="006934EF" w:rsidRDefault="006934EF">
            <w:pPr>
              <w:pStyle w:val="normal0"/>
              <w:spacing w:line="276" w:lineRule="auto"/>
              <w:jc w:val="both"/>
              <w:rPr>
                <w:highlight w:val="yellow"/>
              </w:rPr>
            </w:pPr>
          </w:p>
          <w:p w:rsidR="006934EF" w:rsidRDefault="00390B27">
            <w:pPr>
              <w:pStyle w:val="normal0"/>
              <w:spacing w:line="276" w:lineRule="auto"/>
            </w:pPr>
            <w:r>
              <w:t>This town is suitable for walking/biking, mass transportation not neede</w:t>
            </w:r>
            <w:r>
              <w:t xml:space="preserve">d. We can borrow a bike from the bike rental (you only pay a deposit) </w:t>
            </w:r>
          </w:p>
          <w:p w:rsidR="006934EF" w:rsidRDefault="006934EF">
            <w:pPr>
              <w:pStyle w:val="normal0"/>
              <w:spacing w:line="276" w:lineRule="auto"/>
              <w:jc w:val="both"/>
            </w:pPr>
          </w:p>
        </w:tc>
      </w:tr>
      <w:tr w:rsidR="006934EF">
        <w:tc>
          <w:tcPr>
            <w:tcW w:w="10194" w:type="dxa"/>
          </w:tcPr>
          <w:p w:rsidR="006934EF" w:rsidRDefault="00390B27">
            <w:pPr>
              <w:pStyle w:val="normal0"/>
            </w:pPr>
            <w:r>
              <w:rPr>
                <w:b/>
                <w:i/>
                <w:highlight w:val="yellow"/>
              </w:rPr>
              <w:t xml:space="preserve">How many volunteers can you </w:t>
            </w:r>
            <w:proofErr w:type="gramStart"/>
            <w:r>
              <w:rPr>
                <w:b/>
                <w:i/>
                <w:highlight w:val="yellow"/>
              </w:rPr>
              <w:t>host ?</w:t>
            </w:r>
            <w:proofErr w:type="gramEnd"/>
            <w:r>
              <w:rPr>
                <w:b/>
                <w:i/>
                <w:highlight w:val="yellow"/>
              </w:rPr>
              <w:t xml:space="preserve"> </w:t>
            </w:r>
            <w:r>
              <w:t>5 volunteers</w:t>
            </w:r>
          </w:p>
          <w:p w:rsidR="006934EF" w:rsidRDefault="006934EF">
            <w:pPr>
              <w:pStyle w:val="normal0"/>
              <w:rPr>
                <w:highlight w:val="yellow"/>
              </w:rPr>
            </w:pPr>
          </w:p>
          <w:p w:rsidR="006934EF" w:rsidRDefault="00390B27">
            <w:pPr>
              <w:pStyle w:val="normal0"/>
            </w:pPr>
            <w:r>
              <w:rPr>
                <w:b/>
                <w:i/>
                <w:highlight w:val="yellow"/>
              </w:rPr>
              <w:t>When can you host them?</w:t>
            </w:r>
            <w:r>
              <w:t xml:space="preserve">  2 from December</w:t>
            </w:r>
            <w:r>
              <w:t xml:space="preserve"> </w:t>
            </w:r>
            <w:proofErr w:type="gramStart"/>
            <w:r>
              <w:t>and  3</w:t>
            </w:r>
            <w:proofErr w:type="gramEnd"/>
            <w:r>
              <w:t xml:space="preserve"> from </w:t>
            </w:r>
            <w:proofErr w:type="spellStart"/>
            <w:r>
              <w:t>september</w:t>
            </w:r>
            <w:proofErr w:type="spellEnd"/>
            <w:r>
              <w:t xml:space="preserve"> (every year)</w:t>
            </w:r>
          </w:p>
          <w:p w:rsidR="006934EF" w:rsidRDefault="006934EF">
            <w:pPr>
              <w:pStyle w:val="normal0"/>
              <w:rPr>
                <w:b/>
                <w:i/>
                <w:highlight w:val="yellow"/>
              </w:rPr>
            </w:pPr>
          </w:p>
          <w:p w:rsidR="006934EF" w:rsidRDefault="00390B27">
            <w:pPr>
              <w:pStyle w:val="normal0"/>
            </w:pPr>
            <w:r>
              <w:rPr>
                <w:b/>
                <w:i/>
                <w:highlight w:val="yellow"/>
              </w:rPr>
              <w:t xml:space="preserve">For how long can you host them? </w:t>
            </w:r>
            <w:r>
              <w:t>12 months</w:t>
            </w:r>
          </w:p>
          <w:p w:rsidR="006934EF" w:rsidRDefault="006934EF">
            <w:pPr>
              <w:pStyle w:val="normal0"/>
              <w:rPr>
                <w:b/>
                <w:i/>
                <w:highlight w:val="yellow"/>
              </w:rPr>
            </w:pPr>
          </w:p>
          <w:p w:rsidR="006934EF" w:rsidRDefault="006934EF">
            <w:pPr>
              <w:pStyle w:val="normal0"/>
              <w:rPr>
                <w:b/>
              </w:rPr>
            </w:pPr>
          </w:p>
        </w:tc>
      </w:tr>
    </w:tbl>
    <w:p w:rsidR="006934EF" w:rsidRDefault="006934EF">
      <w:pPr>
        <w:pStyle w:val="normal0"/>
        <w:spacing w:after="0"/>
        <w:jc w:val="both"/>
      </w:pPr>
    </w:p>
    <w:tbl>
      <w:tblPr>
        <w:tblStyle w:val="a5"/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4"/>
      </w:tblGrid>
      <w:tr w:rsidR="006934EF">
        <w:tc>
          <w:tcPr>
            <w:tcW w:w="10194" w:type="dxa"/>
          </w:tcPr>
          <w:p w:rsidR="006934EF" w:rsidRDefault="00390B27">
            <w:pPr>
              <w:pStyle w:val="normal0"/>
              <w:rPr>
                <w:b/>
                <w:i/>
                <w:highlight w:val="yellow"/>
              </w:rPr>
            </w:pPr>
            <w:r>
              <w:rPr>
                <w:b/>
                <w:i/>
                <w:highlight w:val="yellow"/>
              </w:rPr>
              <w:t>Do you have any deadlines for applying?</w:t>
            </w:r>
          </w:p>
          <w:p w:rsidR="006934EF" w:rsidRDefault="006934EF">
            <w:pPr>
              <w:pStyle w:val="normal0"/>
              <w:rPr>
                <w:b/>
              </w:rPr>
            </w:pPr>
          </w:p>
          <w:p w:rsidR="006934EF" w:rsidRDefault="00390B27">
            <w:pPr>
              <w:pStyle w:val="normal0"/>
            </w:pPr>
            <w:r>
              <w:t>27</w:t>
            </w:r>
            <w:r w:rsidRPr="00390B27">
              <w:rPr>
                <w:vertAlign w:val="superscript"/>
              </w:rPr>
              <w:t>th</w:t>
            </w:r>
            <w:r>
              <w:t xml:space="preserve"> October</w:t>
            </w:r>
          </w:p>
          <w:p w:rsidR="006934EF" w:rsidRDefault="006934EF">
            <w:pPr>
              <w:pStyle w:val="normal0"/>
              <w:rPr>
                <w:b/>
              </w:rPr>
            </w:pPr>
          </w:p>
        </w:tc>
      </w:tr>
      <w:tr w:rsidR="006934EF">
        <w:tc>
          <w:tcPr>
            <w:tcW w:w="10194" w:type="dxa"/>
          </w:tcPr>
          <w:p w:rsidR="006934EF" w:rsidRDefault="00390B27">
            <w:pPr>
              <w:pStyle w:val="normal0"/>
              <w:jc w:val="both"/>
              <w:rPr>
                <w:b/>
                <w:i/>
                <w:highlight w:val="yellow"/>
              </w:rPr>
            </w:pPr>
            <w:r>
              <w:rPr>
                <w:b/>
                <w:i/>
                <w:highlight w:val="yellow"/>
              </w:rPr>
              <w:t>Language Support</w:t>
            </w:r>
          </w:p>
          <w:p w:rsidR="006934EF" w:rsidRDefault="006934EF">
            <w:pPr>
              <w:pStyle w:val="normal0"/>
              <w:jc w:val="both"/>
              <w:rPr>
                <w:b/>
                <w:i/>
                <w:highlight w:val="yellow"/>
              </w:rPr>
            </w:pPr>
          </w:p>
          <w:p w:rsidR="006934EF" w:rsidRDefault="00390B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jc w:val="both"/>
              <w:rPr>
                <w:color w:val="000000"/>
              </w:rPr>
            </w:pPr>
            <w:r>
              <w:t>Each volunteer can have one hour a week Slovak lesson with a private teacher. Or having once a week 4 hours lesson at the language school for one trimester.</w:t>
            </w:r>
            <w:r>
              <w:t xml:space="preserve"> It is up to the motivation of the volunteer how long they want to continue with this.</w:t>
            </w:r>
          </w:p>
          <w:p w:rsidR="006934EF" w:rsidRDefault="006934E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jc w:val="both"/>
              <w:rPr>
                <w:color w:val="000000"/>
              </w:rPr>
            </w:pPr>
          </w:p>
        </w:tc>
      </w:tr>
    </w:tbl>
    <w:p w:rsidR="006934EF" w:rsidRDefault="006934EF">
      <w:pPr>
        <w:pStyle w:val="normal0"/>
      </w:pPr>
    </w:p>
    <w:p w:rsidR="006934EF" w:rsidRDefault="006934EF">
      <w:pPr>
        <w:pStyle w:val="normal0"/>
        <w:spacing w:after="0"/>
        <w:jc w:val="both"/>
      </w:pPr>
      <w:bookmarkStart w:id="0" w:name="_gjdgxs" w:colFirst="0" w:colLast="0"/>
      <w:bookmarkEnd w:id="0"/>
    </w:p>
    <w:p w:rsidR="006934EF" w:rsidRDefault="006934EF">
      <w:pPr>
        <w:pStyle w:val="normal0"/>
        <w:spacing w:after="0"/>
        <w:jc w:val="both"/>
      </w:pPr>
      <w:bookmarkStart w:id="1" w:name="_GoBack"/>
      <w:bookmarkEnd w:id="1"/>
    </w:p>
    <w:sectPr w:rsidR="006934EF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851" w:bottom="1418" w:left="85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90B27">
      <w:pPr>
        <w:spacing w:after="0" w:line="240" w:lineRule="auto"/>
      </w:pPr>
      <w:r>
        <w:separator/>
      </w:r>
    </w:p>
  </w:endnote>
  <w:endnote w:type="continuationSeparator" w:id="0">
    <w:p w:rsidR="00000000" w:rsidRDefault="0039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din Rounded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EF" w:rsidRDefault="006934EF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1418"/>
        <w:tab w:val="right" w:pos="102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EF" w:rsidRDefault="00390B27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1418"/>
        <w:tab w:val="right" w:pos="10204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/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3</w:t>
    </w:r>
    <w:r>
      <w:rPr>
        <w:b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90B27">
      <w:pPr>
        <w:spacing w:after="0" w:line="240" w:lineRule="auto"/>
      </w:pPr>
      <w:r>
        <w:separator/>
      </w:r>
    </w:p>
  </w:footnote>
  <w:footnote w:type="continuationSeparator" w:id="0">
    <w:p w:rsidR="00000000" w:rsidRDefault="00390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EF" w:rsidRDefault="00390B27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4455"/>
      </w:tabs>
      <w:spacing w:after="0" w:line="240" w:lineRule="auto"/>
      <w:rPr>
        <w:b/>
        <w:color w:val="000000"/>
      </w:rPr>
    </w:pPr>
    <w:r>
      <w:rPr>
        <w:b/>
        <w:color w:val="000000"/>
      </w:rPr>
      <w:tab/>
    </w:r>
  </w:p>
  <w:p w:rsidR="006934EF" w:rsidRDefault="006934EF">
    <w:pPr>
      <w:pStyle w:val="normal0"/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6804"/>
        <w:tab w:val="right" w:pos="10204"/>
      </w:tabs>
      <w:spacing w:after="0" w:line="240" w:lineRule="auto"/>
      <w:rPr>
        <w:color w:val="000000"/>
        <w:sz w:val="36"/>
        <w:szCs w:val="3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EF" w:rsidRDefault="006934E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</w:p>
  <w:p w:rsidR="006934EF" w:rsidRDefault="00390B27">
    <w:pPr>
      <w:pStyle w:val="normal0"/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6804"/>
        <w:tab w:val="right" w:pos="10204"/>
      </w:tabs>
      <w:spacing w:after="0" w:line="240" w:lineRule="auto"/>
      <w:rPr>
        <w:rFonts w:ascii="Odin Rounded" w:eastAsia="Odin Rounded" w:hAnsi="Odin Rounded" w:cs="Odin Rounded"/>
        <w:color w:val="000000"/>
        <w:sz w:val="20"/>
        <w:szCs w:val="20"/>
      </w:rPr>
    </w:pPr>
    <w:r>
      <w:rPr>
        <w:rFonts w:ascii="Odin Rounded" w:eastAsia="Odin Rounded" w:hAnsi="Odin Rounded" w:cs="Odin Rounded"/>
        <w:noProof/>
        <w:color w:val="000000"/>
        <w:sz w:val="20"/>
        <w:szCs w:val="20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2171700</wp:posOffset>
          </wp:positionH>
          <wp:positionV relativeFrom="paragraph">
            <wp:posOffset>1905</wp:posOffset>
          </wp:positionV>
          <wp:extent cx="1373505" cy="572704"/>
          <wp:effectExtent l="0" t="0" r="0" b="1206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anica B&amp;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3505" cy="572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din Rounded" w:eastAsia="Odin Rounded" w:hAnsi="Odin Rounded" w:cs="Odin Rounded"/>
        <w:b/>
        <w:color w:val="000000"/>
        <w:sz w:val="20"/>
        <w:szCs w:val="20"/>
      </w:rPr>
      <w:t xml:space="preserve">    </w:t>
    </w:r>
    <w:r>
      <w:rPr>
        <w:rFonts w:ascii="Odin Rounded" w:eastAsia="Odin Rounded" w:hAnsi="Odin Rounded" w:cs="Odin Rounded"/>
        <w:b/>
        <w:noProof/>
        <w:color w:val="000000"/>
        <w:sz w:val="20"/>
        <w:szCs w:val="20"/>
        <w:lang w:val="en-US"/>
      </w:rPr>
      <w:drawing>
        <wp:inline distT="0" distB="0" distL="0" distR="0">
          <wp:extent cx="1698625" cy="350246"/>
          <wp:effectExtent l="0" t="0" r="3175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_synagoga_logo_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043" cy="350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Odin Rounded" w:eastAsia="Odin Rounded" w:hAnsi="Odin Rounded" w:cs="Odin Rounded"/>
        <w:b/>
        <w:color w:val="000000"/>
        <w:sz w:val="20"/>
        <w:szCs w:val="20"/>
      </w:rPr>
      <w:tab/>
      <w:t>Website</w:t>
    </w:r>
    <w:r>
      <w:rPr>
        <w:rFonts w:ascii="Odin Rounded" w:eastAsia="Odin Rounded" w:hAnsi="Odin Rounded" w:cs="Odin Rounded"/>
        <w:color w:val="000000"/>
        <w:sz w:val="20"/>
        <w:szCs w:val="20"/>
      </w:rPr>
      <w:tab/>
    </w:r>
    <w:hyperlink r:id="rId3">
      <w:r>
        <w:rPr>
          <w:rFonts w:ascii="Odin Rounded" w:eastAsia="Odin Rounded" w:hAnsi="Odin Rounded" w:cs="Odin Rounded"/>
          <w:color w:val="000000"/>
          <w:sz w:val="20"/>
          <w:szCs w:val="20"/>
        </w:rPr>
        <w:t>http://www.stanica.sk</w:t>
      </w:r>
    </w:hyperlink>
  </w:p>
  <w:p w:rsidR="006934EF" w:rsidRDefault="00390B27">
    <w:pPr>
      <w:pStyle w:val="normal0"/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6804"/>
        <w:tab w:val="right" w:pos="10204"/>
      </w:tabs>
      <w:spacing w:after="0" w:line="240" w:lineRule="auto"/>
      <w:rPr>
        <w:rFonts w:ascii="Odin Rounded" w:eastAsia="Odin Rounded" w:hAnsi="Odin Rounded" w:cs="Odin Rounded"/>
        <w:color w:val="000000"/>
        <w:sz w:val="20"/>
        <w:szCs w:val="20"/>
      </w:rPr>
    </w:pPr>
    <w:r>
      <w:rPr>
        <w:rFonts w:ascii="Odin Rounded" w:eastAsia="Odin Rounded" w:hAnsi="Odin Rounded" w:cs="Odin Rounded"/>
        <w:b/>
        <w:color w:val="000000"/>
        <w:sz w:val="20"/>
        <w:szCs w:val="20"/>
      </w:rPr>
      <w:tab/>
    </w:r>
    <w:r>
      <w:rPr>
        <w:rFonts w:ascii="Odin Rounded" w:eastAsia="Odin Rounded" w:hAnsi="Odin Rounded" w:cs="Odin Rounded"/>
        <w:b/>
        <w:color w:val="000000"/>
        <w:sz w:val="20"/>
        <w:szCs w:val="20"/>
      </w:rPr>
      <w:t>E-mail</w:t>
    </w:r>
    <w:r>
      <w:rPr>
        <w:rFonts w:ascii="Odin Rounded" w:eastAsia="Odin Rounded" w:hAnsi="Odin Rounded" w:cs="Odin Rounded"/>
        <w:color w:val="000000"/>
        <w:sz w:val="20"/>
        <w:szCs w:val="20"/>
      </w:rPr>
      <w:tab/>
    </w:r>
    <w:hyperlink r:id="rId4" w:history="1">
      <w:r w:rsidRPr="00663F75">
        <w:rPr>
          <w:rStyle w:val="Hyperlink"/>
          <w:rFonts w:ascii="Odin Rounded" w:eastAsia="Odin Rounded" w:hAnsi="Odin Rounded" w:cs="Odin Rounded"/>
          <w:sz w:val="20"/>
          <w:szCs w:val="20"/>
        </w:rPr>
        <w:t>nienke@stanica.sk</w:t>
      </w:r>
    </w:hyperlink>
  </w:p>
  <w:p w:rsidR="006934EF" w:rsidRDefault="006934EF">
    <w:pPr>
      <w:pStyle w:val="normal0"/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6804"/>
        <w:tab w:val="right" w:pos="10204"/>
      </w:tabs>
      <w:spacing w:after="0" w:line="240" w:lineRule="auto"/>
      <w:rPr>
        <w:rFonts w:ascii="Odin Rounded" w:eastAsia="Odin Rounded" w:hAnsi="Odin Rounded" w:cs="Odin Rounded"/>
        <w:color w:val="000000"/>
        <w:sz w:val="20"/>
        <w:szCs w:val="20"/>
      </w:rPr>
    </w:pPr>
  </w:p>
  <w:p w:rsidR="00390B27" w:rsidRDefault="00390B27" w:rsidP="00390B27">
    <w:pPr>
      <w:pStyle w:val="normal0"/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6804"/>
        <w:tab w:val="right" w:pos="10204"/>
      </w:tabs>
      <w:spacing w:after="0" w:line="240" w:lineRule="auto"/>
      <w:rPr>
        <w:rFonts w:ascii="Odin Rounded" w:eastAsia="Odin Rounded" w:hAnsi="Odin Rounded" w:cs="Odin Rounded"/>
        <w:b/>
        <w:color w:val="000000"/>
        <w:sz w:val="20"/>
        <w:szCs w:val="20"/>
      </w:rPr>
    </w:pPr>
    <w:r>
      <w:rPr>
        <w:rFonts w:ascii="Odin Rounded" w:eastAsia="Odin Rounded" w:hAnsi="Odin Rounded" w:cs="Odin Rounded"/>
        <w:color w:val="000000"/>
        <w:sz w:val="20"/>
        <w:szCs w:val="20"/>
      </w:rPr>
      <w:tab/>
    </w:r>
  </w:p>
  <w:p w:rsidR="006934EF" w:rsidRDefault="006934EF">
    <w:pPr>
      <w:pStyle w:val="normal0"/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6804"/>
        <w:tab w:val="right" w:pos="10204"/>
      </w:tabs>
      <w:spacing w:after="0" w:line="240" w:lineRule="auto"/>
      <w:rPr>
        <w:rFonts w:ascii="Odin Rounded" w:eastAsia="Odin Rounded" w:hAnsi="Odin Rounded" w:cs="Odin Rounded"/>
        <w:b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34EF"/>
    <w:rsid w:val="00390B27"/>
    <w:rsid w:val="0069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spacing w:before="240" w:after="60" w:line="240" w:lineRule="auto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0"/>
    <w:next w:val="normal0"/>
    <w:pPr>
      <w:spacing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B2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B2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0B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B27"/>
  </w:style>
  <w:style w:type="paragraph" w:styleId="Footer">
    <w:name w:val="footer"/>
    <w:basedOn w:val="Normal"/>
    <w:link w:val="FooterChar"/>
    <w:uiPriority w:val="99"/>
    <w:unhideWhenUsed/>
    <w:rsid w:val="00390B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B27"/>
  </w:style>
  <w:style w:type="character" w:styleId="Hyperlink">
    <w:name w:val="Hyperlink"/>
    <w:basedOn w:val="DefaultParagraphFont"/>
    <w:uiPriority w:val="99"/>
    <w:unhideWhenUsed/>
    <w:rsid w:val="00390B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spacing w:before="240" w:after="60" w:line="240" w:lineRule="auto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0"/>
    <w:next w:val="normal0"/>
    <w:pPr>
      <w:spacing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B2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B2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0B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B27"/>
  </w:style>
  <w:style w:type="paragraph" w:styleId="Footer">
    <w:name w:val="footer"/>
    <w:basedOn w:val="Normal"/>
    <w:link w:val="FooterChar"/>
    <w:uiPriority w:val="99"/>
    <w:unhideWhenUsed/>
    <w:rsid w:val="00390B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B27"/>
  </w:style>
  <w:style w:type="character" w:styleId="Hyperlink">
    <w:name w:val="Hyperlink"/>
    <w:basedOn w:val="DefaultParagraphFont"/>
    <w:uiPriority w:val="99"/>
    <w:unhideWhenUsed/>
    <w:rsid w:val="00390B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facebook.com/StanicaZilina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facebook.com/novasynagoga/" TargetMode="External"/><Relationship Id="rId11" Type="http://schemas.openxmlformats.org/officeDocument/2006/relationships/hyperlink" Target="https://www.facebook.com/DetskaStanica/" TargetMode="External"/><Relationship Id="rId12" Type="http://schemas.openxmlformats.org/officeDocument/2006/relationships/hyperlink" Target="https://www.instagram.com/stanicazilina/?hl=nl" TargetMode="External"/><Relationship Id="rId13" Type="http://schemas.openxmlformats.org/officeDocument/2006/relationships/hyperlink" Target="https://www.instagram.com/novasynagoga/?hl=nl" TargetMode="External"/><Relationship Id="rId14" Type="http://schemas.openxmlformats.org/officeDocument/2006/relationships/hyperlink" Target="http://www.tikzilina.eu/en/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eader" Target="header2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flickr.com/photos/stanica/albums" TargetMode="External"/><Relationship Id="rId8" Type="http://schemas.openxmlformats.org/officeDocument/2006/relationships/hyperlink" Target="https://www.flickr.com/photos/novasynagoga/album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anica.sk" TargetMode="External"/><Relationship Id="rId4" Type="http://schemas.openxmlformats.org/officeDocument/2006/relationships/hyperlink" Target="mailto:nienke@stanica.sk" TargetMode="External"/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4211</Characters>
  <Application>Microsoft Macintosh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halal falus</cp:lastModifiedBy>
  <cp:revision>2</cp:revision>
  <dcterms:created xsi:type="dcterms:W3CDTF">2019-10-21T09:47:00Z</dcterms:created>
  <dcterms:modified xsi:type="dcterms:W3CDTF">2019-10-21T09:47:00Z</dcterms:modified>
</cp:coreProperties>
</file>